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FC29D" w14:textId="457B7E2D" w:rsidR="001C5340" w:rsidRDefault="005057B6">
      <w:r>
        <w:t>Political Science Answers</w:t>
      </w:r>
    </w:p>
    <w:p w14:paraId="2DA46947" w14:textId="42AA1923" w:rsidR="005057B6" w:rsidRDefault="005057B6" w:rsidP="005057B6">
      <w:pPr>
        <w:pStyle w:val="ListParagraph"/>
        <w:numPr>
          <w:ilvl w:val="0"/>
          <w:numId w:val="1"/>
        </w:numPr>
      </w:pPr>
      <w:r>
        <w:t xml:space="preserve">China is the most likely nation to challenge the US for world dominance because of several aspects. First, research shows that China is currently the nation with the strongest military across the world, with a score of 82/100 according to the index. With this said, US is currently sitting on 74/100 and China can win a sea war with 406 ships while US can only win with 202 ships. Again, despite the fact that US is currently the highest leading nation </w:t>
      </w:r>
      <w:r w:rsidR="00C66EBA">
        <w:t>concerning</w:t>
      </w:r>
      <w:r>
        <w:t xml:space="preserve"> the GDP</w:t>
      </w:r>
      <w:r w:rsidR="00C66EBA">
        <w:t xml:space="preserve"> with</w:t>
      </w:r>
      <w:r>
        <w:t xml:space="preserve"> </w:t>
      </w:r>
      <w:r w:rsidR="00C66EBA">
        <w:t>3.3%</w:t>
      </w:r>
      <w:r>
        <w:t xml:space="preserve">, China is the second one with </w:t>
      </w:r>
      <w:r w:rsidR="00C66EBA">
        <w:t xml:space="preserve">a GDP of 1.8%. However, China outstrips the United States in terms of purchasing power parity because of its high technology skills in the world. </w:t>
      </w:r>
    </w:p>
    <w:p w14:paraId="129335A6" w14:textId="5030C612" w:rsidR="00C66EBA" w:rsidRDefault="00C66EBA" w:rsidP="005057B6">
      <w:pPr>
        <w:pStyle w:val="ListParagraph"/>
        <w:numPr>
          <w:ilvl w:val="0"/>
          <w:numId w:val="1"/>
        </w:numPr>
      </w:pPr>
      <w:r>
        <w:t xml:space="preserve">Terrorism was originally meant for exploiting the media to attain maximum achievable publicity as an amplified force multiplier that was aimed at influencing the targeted audiences to attain midterm and short political objectives or the desired long-term end states. </w:t>
      </w:r>
    </w:p>
    <w:p w14:paraId="7A2B6DC9" w14:textId="36F5917D" w:rsidR="00C66EBA" w:rsidRDefault="00C66EBA" w:rsidP="005057B6">
      <w:pPr>
        <w:pStyle w:val="ListParagraph"/>
        <w:numPr>
          <w:ilvl w:val="0"/>
          <w:numId w:val="1"/>
        </w:numPr>
      </w:pPr>
      <w:r>
        <w:t>Totalitari</w:t>
      </w:r>
      <w:r w:rsidR="001E41B6">
        <w:t xml:space="preserve">anism is the form of an authoritarian government with the weakest internal structure because it is a political system with a state holding the overall authority over the society and seeking the control of all public &amp; private life aspects whereby necessary. </w:t>
      </w:r>
    </w:p>
    <w:p w14:paraId="2C7325D2" w14:textId="0242F31D" w:rsidR="001E41B6" w:rsidRDefault="001E41B6" w:rsidP="001E41B6">
      <w:pPr>
        <w:pStyle w:val="ListParagraph"/>
        <w:numPr>
          <w:ilvl w:val="0"/>
          <w:numId w:val="1"/>
        </w:numPr>
      </w:pPr>
      <w:r>
        <w:t xml:space="preserve">Managed accountability is being answerable for goal achievement and it depends on how effectively it is approached. However, managed accountability does not have a meaningful effect on regime leadership because there is no democracy. In political science, managed accountability takes place when politicians make choices on behalf of the overall citizens and the netizens have the ability to sanction or reward such politicians. Therefore, managed accountability has no effect in regime leadership because </w:t>
      </w:r>
      <w:r w:rsidR="00C85ECB">
        <w:t xml:space="preserve">power is just passed on the next person and the citizens cannot delegate the power to elected leaders by voting during periodic elections. </w:t>
      </w:r>
    </w:p>
    <w:p w14:paraId="5D755854" w14:textId="059E0D80" w:rsidR="00C85ECB" w:rsidRDefault="00C85ECB" w:rsidP="001E41B6">
      <w:pPr>
        <w:pStyle w:val="ListParagraph"/>
        <w:numPr>
          <w:ilvl w:val="0"/>
          <w:numId w:val="1"/>
        </w:numPr>
      </w:pPr>
      <w:r>
        <w:t>The answer is D.</w:t>
      </w:r>
    </w:p>
    <w:p w14:paraId="1B78950F" w14:textId="7E00AE68" w:rsidR="00C85ECB" w:rsidRDefault="00C85ECB" w:rsidP="001E41B6">
      <w:pPr>
        <w:pStyle w:val="ListParagraph"/>
        <w:numPr>
          <w:ilvl w:val="0"/>
          <w:numId w:val="1"/>
        </w:numPr>
      </w:pPr>
      <w:r>
        <w:t>The answer is “True”- poor people are shorter than rich people</w:t>
      </w:r>
    </w:p>
    <w:p w14:paraId="7B2FC6A9" w14:textId="26BB3903" w:rsidR="00C85ECB" w:rsidRDefault="00C85ECB" w:rsidP="001E41B6">
      <w:pPr>
        <w:pStyle w:val="ListParagraph"/>
        <w:numPr>
          <w:ilvl w:val="0"/>
          <w:numId w:val="1"/>
        </w:numPr>
      </w:pPr>
      <w:r>
        <w:t xml:space="preserve">Economic growth is defined by </w:t>
      </w:r>
      <w:r w:rsidR="00B7197E">
        <w:t>increased real output (GDP). However, with a country prioritizing its economic growth above all aspects, it means that there will be an increase in output &amp; consumption. However, the environmental effect on economic growth will involve the rising consumption of the non-renewable resources, global warming, increased pollution levels, and the possible environmental habitats’ loss. Therefore, it depends if such countries have the needed technology and resources for fighting air pollution.</w:t>
      </w:r>
    </w:p>
    <w:p w14:paraId="7786F916" w14:textId="3C485CB9" w:rsidR="00B7197E" w:rsidRDefault="004E7DEF" w:rsidP="001E41B6">
      <w:pPr>
        <w:pStyle w:val="ListParagraph"/>
        <w:numPr>
          <w:ilvl w:val="0"/>
          <w:numId w:val="1"/>
        </w:numPr>
      </w:pPr>
      <w:r>
        <w:t>GDP is the Growth Domestic Product and is defined by the ratio of output and consumption. However, it is true that China has a lower living standard than the US given their GDPs because the former has a GDP of 1.8% while the latter has a GDP of 3.3%. This is because China is over-</w:t>
      </w:r>
      <w:r w:rsidR="00E615F3">
        <w:t xml:space="preserve">investing, has a higher consumer spending rate, low industrial productivity, and high debts relative to the US. Again, China’s exports to the US had been falling and this has been affecting the foreign income given that the US dollar is among the strongest currencies in the world. </w:t>
      </w:r>
    </w:p>
    <w:p w14:paraId="4279DD11" w14:textId="2B0B60A1" w:rsidR="00E615F3" w:rsidRDefault="00E615F3" w:rsidP="00E615F3">
      <w:pPr>
        <w:pStyle w:val="ListParagraph"/>
        <w:numPr>
          <w:ilvl w:val="0"/>
          <w:numId w:val="1"/>
        </w:numPr>
      </w:pPr>
      <w:r>
        <w:t>Corrado Gini, an Italian statistician, devised a measure of income distribution across a population in 1912. It is frequently used to measure income distribution or, less usually, wealth distribution among a population as a measure of economic inequality.</w:t>
      </w:r>
    </w:p>
    <w:p w14:paraId="6E86D4C8" w14:textId="049B5669" w:rsidR="00E615F3" w:rsidRDefault="00E615F3" w:rsidP="00E615F3">
      <w:pPr>
        <w:pStyle w:val="ListParagraph"/>
        <w:numPr>
          <w:ilvl w:val="0"/>
          <w:numId w:val="1"/>
        </w:numPr>
      </w:pPr>
      <w:r>
        <w:t>There was no question 10</w:t>
      </w:r>
    </w:p>
    <w:p w14:paraId="564E9DA9" w14:textId="43471A75" w:rsidR="00E615F3" w:rsidRDefault="00E615F3" w:rsidP="00E615F3">
      <w:pPr>
        <w:pStyle w:val="ListParagraph"/>
        <w:numPr>
          <w:ilvl w:val="0"/>
          <w:numId w:val="1"/>
        </w:numPr>
      </w:pPr>
      <w:r>
        <w:t>North Korea is the answer</w:t>
      </w:r>
    </w:p>
    <w:p w14:paraId="4340A6A9" w14:textId="5EEFD6E2" w:rsidR="00E615F3" w:rsidRDefault="00E615F3" w:rsidP="00E615F3">
      <w:pPr>
        <w:pStyle w:val="ListParagraph"/>
        <w:numPr>
          <w:ilvl w:val="0"/>
          <w:numId w:val="1"/>
        </w:numPr>
      </w:pPr>
      <w:r>
        <w:t>The United States has a mixed economy, including elements of both capitalism and socialism.</w:t>
      </w:r>
      <w:r>
        <w:t xml:space="preserve"> </w:t>
      </w:r>
      <w:r>
        <w:t>When it comes to capital utilization, a mixed economy celebrates economic freedom, but it also allows for government involvement for the greater good.</w:t>
      </w:r>
      <w:r>
        <w:t xml:space="preserve"> </w:t>
      </w:r>
      <w:r>
        <w:t xml:space="preserve">With restrictions and licensing </w:t>
      </w:r>
      <w:r>
        <w:lastRenderedPageBreak/>
        <w:t>requirements, the US government regulates a portion of the economy, including education, courts, highways, hospital care, and postal service.</w:t>
      </w:r>
      <w:r>
        <w:t xml:space="preserve"> </w:t>
      </w:r>
      <w:r>
        <w:t>In a mixed economy, the government's involvement can also include financial measures such as monetary and fiscal policy.</w:t>
      </w:r>
    </w:p>
    <w:p w14:paraId="19CEE38E" w14:textId="77777777" w:rsidR="00E615F3" w:rsidRDefault="00E615F3" w:rsidP="00E615F3">
      <w:pPr>
        <w:pStyle w:val="ListParagraph"/>
        <w:numPr>
          <w:ilvl w:val="0"/>
          <w:numId w:val="1"/>
        </w:numPr>
      </w:pPr>
    </w:p>
    <w:p w14:paraId="3F19EBDD" w14:textId="77777777" w:rsidR="00E615F3" w:rsidRDefault="00E615F3" w:rsidP="00E615F3">
      <w:pPr>
        <w:ind w:left="360"/>
      </w:pPr>
    </w:p>
    <w:sectPr w:rsidR="00E615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0F490A"/>
    <w:multiLevelType w:val="hybridMultilevel"/>
    <w:tmpl w:val="E0D4B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B6"/>
    <w:rsid w:val="001C5340"/>
    <w:rsid w:val="001E41B6"/>
    <w:rsid w:val="004E7DEF"/>
    <w:rsid w:val="005057B6"/>
    <w:rsid w:val="00B7197E"/>
    <w:rsid w:val="00C66EBA"/>
    <w:rsid w:val="00C85ECB"/>
    <w:rsid w:val="00E61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E73F0"/>
  <w15:chartTrackingRefBased/>
  <w15:docId w15:val="{10F3A04D-DC2A-4EB7-80EF-0E849F414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297460">
      <w:bodyDiv w:val="1"/>
      <w:marLeft w:val="0"/>
      <w:marRight w:val="0"/>
      <w:marTop w:val="0"/>
      <w:marBottom w:val="0"/>
      <w:divBdr>
        <w:top w:val="none" w:sz="0" w:space="0" w:color="auto"/>
        <w:left w:val="none" w:sz="0" w:space="0" w:color="auto"/>
        <w:bottom w:val="none" w:sz="0" w:space="0" w:color="auto"/>
        <w:right w:val="none" w:sz="0" w:space="0" w:color="auto"/>
      </w:divBdr>
    </w:div>
    <w:div w:id="79109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Samson</dc:creator>
  <cp:keywords/>
  <dc:description/>
  <cp:lastModifiedBy>Samson</cp:lastModifiedBy>
  <cp:revision>2</cp:revision>
  <dcterms:created xsi:type="dcterms:W3CDTF">2021-08-06T13:56:00Z</dcterms:created>
  <dcterms:modified xsi:type="dcterms:W3CDTF">2021-08-06T14:56:00Z</dcterms:modified>
</cp:coreProperties>
</file>